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3F" w:rsidRPr="0017443F" w:rsidRDefault="0017443F" w:rsidP="00174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43F">
        <w:rPr>
          <w:b/>
          <w:sz w:val="28"/>
          <w:szCs w:val="28"/>
        </w:rPr>
        <w:t>Перечень тем выпускных квалификационных работ</w:t>
      </w:r>
    </w:p>
    <w:p w:rsidR="0017443F" w:rsidRPr="0017443F" w:rsidRDefault="0017443F" w:rsidP="001744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443F" w:rsidRPr="0017443F" w:rsidRDefault="0017443F" w:rsidP="00174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43F">
        <w:rPr>
          <w:sz w:val="28"/>
          <w:szCs w:val="28"/>
        </w:rPr>
        <w:t>по направлению подготовки</w:t>
      </w:r>
      <w:r w:rsidRPr="0017443F">
        <w:rPr>
          <w:b/>
          <w:sz w:val="28"/>
          <w:szCs w:val="28"/>
        </w:rPr>
        <w:t xml:space="preserve"> 38.03.01 Экономика</w:t>
      </w:r>
    </w:p>
    <w:p w:rsidR="0017443F" w:rsidRPr="0017443F" w:rsidRDefault="0017443F" w:rsidP="001744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443F" w:rsidRPr="0017443F" w:rsidRDefault="0017443F" w:rsidP="001744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43F">
        <w:rPr>
          <w:sz w:val="28"/>
          <w:szCs w:val="28"/>
        </w:rPr>
        <w:t>направленность (профиль)</w:t>
      </w:r>
      <w:r w:rsidRPr="0017443F">
        <w:rPr>
          <w:b/>
          <w:sz w:val="28"/>
          <w:szCs w:val="28"/>
        </w:rPr>
        <w:t xml:space="preserve"> </w:t>
      </w:r>
      <w:r w:rsidR="00C15179">
        <w:rPr>
          <w:b/>
          <w:sz w:val="28"/>
          <w:szCs w:val="28"/>
        </w:rPr>
        <w:t>Банковское дело</w:t>
      </w:r>
    </w:p>
    <w:p w:rsidR="0017443F" w:rsidRDefault="0017443F" w:rsidP="0017443F">
      <w:pPr>
        <w:pStyle w:val="2"/>
        <w:numPr>
          <w:ilvl w:val="0"/>
          <w:numId w:val="0"/>
        </w:numPr>
        <w:tabs>
          <w:tab w:val="clear" w:pos="567"/>
        </w:tabs>
        <w:spacing w:before="0" w:after="0"/>
        <w:jc w:val="center"/>
      </w:pP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</w:t>
      </w:r>
      <w:r w:rsidRPr="009174C7">
        <w:rPr>
          <w:sz w:val="28"/>
          <w:szCs w:val="28"/>
          <w:lang w:eastAsia="zh-CN"/>
        </w:rPr>
        <w:tab/>
        <w:t xml:space="preserve">Банковское кредитование: разновидности и современная практика организации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</w:t>
      </w:r>
      <w:r w:rsidRPr="009174C7">
        <w:rPr>
          <w:sz w:val="28"/>
          <w:szCs w:val="28"/>
          <w:lang w:eastAsia="zh-CN"/>
        </w:rPr>
        <w:tab/>
        <w:t>Синдицированный кредит: современная практика организации, проблемы и перспективы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</w:t>
      </w:r>
      <w:r w:rsidRPr="009174C7">
        <w:rPr>
          <w:sz w:val="28"/>
          <w:szCs w:val="28"/>
          <w:lang w:eastAsia="zh-CN"/>
        </w:rPr>
        <w:tab/>
        <w:t xml:space="preserve">Потребительское кредитование: разновидности и современная практика организации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</w:t>
      </w:r>
      <w:r w:rsidRPr="009174C7">
        <w:rPr>
          <w:sz w:val="28"/>
          <w:szCs w:val="28"/>
          <w:lang w:eastAsia="zh-CN"/>
        </w:rPr>
        <w:tab/>
        <w:t xml:space="preserve">Ипотечное кредитование: сущность, проблемы и перспективы развития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</w:t>
      </w:r>
      <w:r w:rsidRPr="009174C7">
        <w:rPr>
          <w:sz w:val="28"/>
          <w:szCs w:val="28"/>
          <w:lang w:eastAsia="zh-CN"/>
        </w:rPr>
        <w:tab/>
        <w:t xml:space="preserve">Проектное финансирование: сущность, проблемы и перспективы развития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6</w:t>
      </w:r>
      <w:r w:rsidRPr="009174C7">
        <w:rPr>
          <w:sz w:val="28"/>
          <w:szCs w:val="28"/>
          <w:lang w:eastAsia="zh-CN"/>
        </w:rPr>
        <w:tab/>
        <w:t xml:space="preserve">Кредитование малого бизнеса: сущность, особенности организации и перспективы развития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7</w:t>
      </w:r>
      <w:r w:rsidRPr="009174C7">
        <w:rPr>
          <w:sz w:val="28"/>
          <w:szCs w:val="28"/>
          <w:lang w:eastAsia="zh-CN"/>
        </w:rPr>
        <w:tab/>
        <w:t xml:space="preserve">Межбанковский кредит: сущность, виды и характер влияния на деятельность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8</w:t>
      </w:r>
      <w:r w:rsidRPr="009174C7">
        <w:rPr>
          <w:sz w:val="28"/>
          <w:szCs w:val="28"/>
          <w:lang w:eastAsia="zh-CN"/>
        </w:rPr>
        <w:tab/>
        <w:t xml:space="preserve">Место коммерческого банка на рынке ссудного капитала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9</w:t>
      </w:r>
      <w:r w:rsidRPr="009174C7">
        <w:rPr>
          <w:sz w:val="28"/>
          <w:szCs w:val="28"/>
          <w:lang w:eastAsia="zh-CN"/>
        </w:rPr>
        <w:tab/>
        <w:t xml:space="preserve">Оценка кредитоспособности заемщика как инструмент управления кредитным риском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10</w:t>
      </w:r>
      <w:r w:rsidRPr="009174C7">
        <w:rPr>
          <w:sz w:val="28"/>
          <w:szCs w:val="28"/>
          <w:lang w:eastAsia="zh-CN"/>
        </w:rPr>
        <w:tab/>
        <w:t xml:space="preserve">Механизм обеспечения возвратности банковских ссуд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11</w:t>
      </w:r>
      <w:r w:rsidRPr="009174C7">
        <w:rPr>
          <w:sz w:val="28"/>
          <w:szCs w:val="28"/>
          <w:lang w:eastAsia="zh-CN"/>
        </w:rPr>
        <w:tab/>
        <w:t xml:space="preserve">Проблемы развития лизинга в банковской практике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12</w:t>
      </w:r>
      <w:r w:rsidRPr="009174C7">
        <w:rPr>
          <w:sz w:val="28"/>
          <w:szCs w:val="28"/>
          <w:lang w:eastAsia="zh-CN"/>
        </w:rPr>
        <w:tab/>
        <w:t xml:space="preserve">Проблемы и тенденции развития факторинга в банковской практике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13</w:t>
      </w:r>
      <w:r w:rsidRPr="009174C7">
        <w:rPr>
          <w:sz w:val="28"/>
          <w:szCs w:val="28"/>
          <w:lang w:eastAsia="zh-CN"/>
        </w:rPr>
        <w:tab/>
        <w:t xml:space="preserve">Инвестиционная политика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14</w:t>
      </w:r>
      <w:r w:rsidRPr="009174C7">
        <w:rPr>
          <w:sz w:val="28"/>
          <w:szCs w:val="28"/>
          <w:lang w:eastAsia="zh-CN"/>
        </w:rPr>
        <w:tab/>
        <w:t xml:space="preserve">Банк как участник финансового рынка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15</w:t>
      </w:r>
      <w:r w:rsidRPr="009174C7">
        <w:rPr>
          <w:sz w:val="28"/>
          <w:szCs w:val="28"/>
          <w:lang w:eastAsia="zh-CN"/>
        </w:rPr>
        <w:tab/>
        <w:t xml:space="preserve">Банк как участник рынка ценных бумаг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16</w:t>
      </w:r>
      <w:r w:rsidRPr="009174C7">
        <w:rPr>
          <w:sz w:val="28"/>
          <w:szCs w:val="28"/>
          <w:lang w:eastAsia="zh-CN"/>
        </w:rPr>
        <w:tab/>
        <w:t>Банк как участник валютного рынка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17</w:t>
      </w:r>
      <w:r w:rsidRPr="009174C7">
        <w:rPr>
          <w:sz w:val="28"/>
          <w:szCs w:val="28"/>
          <w:lang w:eastAsia="zh-CN"/>
        </w:rPr>
        <w:tab/>
        <w:t>Операции банка на рынке драгоценных металлов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18</w:t>
      </w:r>
      <w:r w:rsidRPr="009174C7">
        <w:rPr>
          <w:sz w:val="28"/>
          <w:szCs w:val="28"/>
          <w:lang w:eastAsia="zh-CN"/>
        </w:rPr>
        <w:tab/>
        <w:t xml:space="preserve">Депозитарная деятельность банка: текущие тенденции, проблемы и перспективы развития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19</w:t>
      </w:r>
      <w:r w:rsidRPr="009174C7">
        <w:rPr>
          <w:sz w:val="28"/>
          <w:szCs w:val="28"/>
          <w:lang w:eastAsia="zh-CN"/>
        </w:rPr>
        <w:tab/>
        <w:t xml:space="preserve">Трастовые операции банков: понятие и перспективы развития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20</w:t>
      </w:r>
      <w:r w:rsidRPr="009174C7">
        <w:rPr>
          <w:sz w:val="28"/>
          <w:szCs w:val="28"/>
          <w:lang w:eastAsia="zh-CN"/>
        </w:rPr>
        <w:tab/>
        <w:t xml:space="preserve">Операции банка с векселями: сущность, виды и направления совершенствования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21</w:t>
      </w:r>
      <w:r w:rsidRPr="009174C7">
        <w:rPr>
          <w:sz w:val="28"/>
          <w:szCs w:val="28"/>
          <w:lang w:eastAsia="zh-CN"/>
        </w:rPr>
        <w:tab/>
        <w:t xml:space="preserve">Операции банка с облигациями: сущность, виды и направления совершенствования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22</w:t>
      </w:r>
      <w:r w:rsidRPr="009174C7">
        <w:rPr>
          <w:sz w:val="28"/>
          <w:szCs w:val="28"/>
          <w:lang w:eastAsia="zh-CN"/>
        </w:rPr>
        <w:tab/>
        <w:t xml:space="preserve">Операции банка с акциями: сущность, виды и направления совершенствования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23</w:t>
      </w:r>
      <w:r w:rsidRPr="009174C7">
        <w:rPr>
          <w:sz w:val="28"/>
          <w:szCs w:val="28"/>
          <w:lang w:eastAsia="zh-CN"/>
        </w:rPr>
        <w:tab/>
        <w:t xml:space="preserve">Проблемы организации безналичных расчетов в экономике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24</w:t>
      </w:r>
      <w:r w:rsidRPr="009174C7">
        <w:rPr>
          <w:sz w:val="28"/>
          <w:szCs w:val="28"/>
          <w:lang w:eastAsia="zh-CN"/>
        </w:rPr>
        <w:tab/>
        <w:t xml:space="preserve">Современные формы безналичных расчетов и их эффективность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25</w:t>
      </w:r>
      <w:r w:rsidRPr="009174C7">
        <w:rPr>
          <w:sz w:val="28"/>
          <w:szCs w:val="28"/>
          <w:lang w:eastAsia="zh-CN"/>
        </w:rPr>
        <w:tab/>
        <w:t>Дистанционное банковское обслуживание и его эффективность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26</w:t>
      </w:r>
      <w:r w:rsidRPr="009174C7">
        <w:rPr>
          <w:sz w:val="28"/>
          <w:szCs w:val="28"/>
          <w:lang w:eastAsia="zh-CN"/>
        </w:rPr>
        <w:tab/>
        <w:t>Банки, их место и роль в платежной системе страны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lastRenderedPageBreak/>
        <w:t>27</w:t>
      </w:r>
      <w:r w:rsidRPr="009174C7">
        <w:rPr>
          <w:sz w:val="28"/>
          <w:szCs w:val="28"/>
          <w:lang w:eastAsia="zh-CN"/>
        </w:rPr>
        <w:tab/>
        <w:t>Организация межбанковских корреспондентских отношений через Банк России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28</w:t>
      </w:r>
      <w:r w:rsidRPr="009174C7">
        <w:rPr>
          <w:sz w:val="28"/>
          <w:szCs w:val="28"/>
          <w:lang w:eastAsia="zh-CN"/>
        </w:rPr>
        <w:tab/>
        <w:t>Организация прямых корреспондентских отношений: проблемы и перспективы развития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29</w:t>
      </w:r>
      <w:r w:rsidRPr="009174C7">
        <w:rPr>
          <w:sz w:val="28"/>
          <w:szCs w:val="28"/>
          <w:lang w:eastAsia="zh-CN"/>
        </w:rPr>
        <w:tab/>
        <w:t xml:space="preserve">Организация расчетно-кассового обслуживания клиентов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30</w:t>
      </w:r>
      <w:r w:rsidRPr="009174C7">
        <w:rPr>
          <w:sz w:val="28"/>
          <w:szCs w:val="28"/>
          <w:lang w:eastAsia="zh-CN"/>
        </w:rPr>
        <w:tab/>
        <w:t xml:space="preserve">Прогнозирование наличного денежного оборота коммерческого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31</w:t>
      </w:r>
      <w:r w:rsidRPr="009174C7">
        <w:rPr>
          <w:sz w:val="28"/>
          <w:szCs w:val="28"/>
          <w:lang w:eastAsia="zh-CN"/>
        </w:rPr>
        <w:tab/>
        <w:t>Операции банка с пластиковыми картами: особенности, проблемы и перспективы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32</w:t>
      </w:r>
      <w:r w:rsidRPr="009174C7">
        <w:rPr>
          <w:sz w:val="28"/>
          <w:szCs w:val="28"/>
          <w:lang w:eastAsia="zh-CN"/>
        </w:rPr>
        <w:tab/>
        <w:t xml:space="preserve">Тенденции и проблемы внедрения новых банковских технологий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33</w:t>
      </w:r>
      <w:r w:rsidRPr="009174C7">
        <w:rPr>
          <w:sz w:val="28"/>
          <w:szCs w:val="28"/>
          <w:lang w:eastAsia="zh-CN"/>
        </w:rPr>
        <w:tab/>
        <w:t xml:space="preserve">Ресурсная база банка: оптимальность и достаточность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34</w:t>
      </w:r>
      <w:r w:rsidRPr="009174C7">
        <w:rPr>
          <w:sz w:val="28"/>
          <w:szCs w:val="28"/>
          <w:lang w:eastAsia="zh-CN"/>
        </w:rPr>
        <w:tab/>
        <w:t xml:space="preserve">Собственный капитал банка: качественная характеристика и оценка достаточности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35</w:t>
      </w:r>
      <w:r w:rsidRPr="009174C7">
        <w:rPr>
          <w:sz w:val="28"/>
          <w:szCs w:val="28"/>
          <w:lang w:eastAsia="zh-CN"/>
        </w:rPr>
        <w:tab/>
        <w:t xml:space="preserve">Депозитная политика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36</w:t>
      </w:r>
      <w:r w:rsidRPr="009174C7">
        <w:rPr>
          <w:sz w:val="28"/>
          <w:szCs w:val="28"/>
          <w:lang w:eastAsia="zh-CN"/>
        </w:rPr>
        <w:tab/>
        <w:t xml:space="preserve">Долговые ценные бумаги как инструмент формирования ресурсной базы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37</w:t>
      </w:r>
      <w:r w:rsidRPr="009174C7">
        <w:rPr>
          <w:sz w:val="28"/>
          <w:szCs w:val="28"/>
          <w:lang w:eastAsia="zh-CN"/>
        </w:rPr>
        <w:tab/>
        <w:t xml:space="preserve">Вексель как инструмент формирования ресурсной базы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38</w:t>
      </w:r>
      <w:r w:rsidRPr="009174C7">
        <w:rPr>
          <w:sz w:val="28"/>
          <w:szCs w:val="28"/>
          <w:lang w:eastAsia="zh-CN"/>
        </w:rPr>
        <w:tab/>
        <w:t xml:space="preserve">Межбанковский кредит как механизм поддержания ликвидности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39</w:t>
      </w:r>
      <w:r w:rsidRPr="009174C7">
        <w:rPr>
          <w:sz w:val="28"/>
          <w:szCs w:val="28"/>
          <w:lang w:eastAsia="zh-CN"/>
        </w:rPr>
        <w:tab/>
        <w:t xml:space="preserve">Процентная политика и ее влияние на эффективность банковской деятельности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40</w:t>
      </w:r>
      <w:r w:rsidRPr="009174C7">
        <w:rPr>
          <w:sz w:val="28"/>
          <w:szCs w:val="28"/>
          <w:lang w:eastAsia="zh-CN"/>
        </w:rPr>
        <w:tab/>
        <w:t xml:space="preserve">Процентный риск: сущность и методы управления им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41</w:t>
      </w:r>
      <w:r w:rsidRPr="009174C7">
        <w:rPr>
          <w:sz w:val="28"/>
          <w:szCs w:val="28"/>
          <w:lang w:eastAsia="zh-CN"/>
        </w:rPr>
        <w:tab/>
        <w:t xml:space="preserve">Кредитный риск: сущность и методы управления им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42</w:t>
      </w:r>
      <w:r w:rsidRPr="009174C7">
        <w:rPr>
          <w:sz w:val="28"/>
          <w:szCs w:val="28"/>
          <w:lang w:eastAsia="zh-CN"/>
        </w:rPr>
        <w:tab/>
        <w:t xml:space="preserve">Банковские риски: сущность, виды, методы оценки и управления ими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43</w:t>
      </w:r>
      <w:r w:rsidRPr="009174C7">
        <w:rPr>
          <w:sz w:val="28"/>
          <w:szCs w:val="28"/>
          <w:lang w:eastAsia="zh-CN"/>
        </w:rPr>
        <w:tab/>
        <w:t xml:space="preserve">Валютный риск: сущность и методы управления им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44</w:t>
      </w:r>
      <w:r w:rsidRPr="009174C7">
        <w:rPr>
          <w:sz w:val="28"/>
          <w:szCs w:val="28"/>
          <w:lang w:eastAsia="zh-CN"/>
        </w:rPr>
        <w:tab/>
        <w:t xml:space="preserve">Валютная политика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45</w:t>
      </w:r>
      <w:r w:rsidRPr="009174C7">
        <w:rPr>
          <w:sz w:val="28"/>
          <w:szCs w:val="28"/>
          <w:lang w:eastAsia="zh-CN"/>
        </w:rPr>
        <w:tab/>
        <w:t xml:space="preserve">Аккредитив как форма международных расчетов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46</w:t>
      </w:r>
      <w:r w:rsidRPr="009174C7">
        <w:rPr>
          <w:sz w:val="28"/>
          <w:szCs w:val="28"/>
          <w:lang w:eastAsia="zh-CN"/>
        </w:rPr>
        <w:tab/>
        <w:t xml:space="preserve">Особенности и проблемы использования векселя при организации международных расчетов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48</w:t>
      </w:r>
      <w:r w:rsidRPr="009174C7">
        <w:rPr>
          <w:sz w:val="28"/>
          <w:szCs w:val="28"/>
          <w:lang w:eastAsia="zh-CN"/>
        </w:rPr>
        <w:tab/>
        <w:t xml:space="preserve">Банковская гарантия: содержание и характер использования в экономике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49</w:t>
      </w:r>
      <w:r w:rsidRPr="009174C7">
        <w:rPr>
          <w:sz w:val="28"/>
          <w:szCs w:val="28"/>
          <w:lang w:eastAsia="zh-CN"/>
        </w:rPr>
        <w:tab/>
        <w:t xml:space="preserve">Проблемы кредитования внешнеторговых операций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50</w:t>
      </w:r>
      <w:r w:rsidRPr="009174C7">
        <w:rPr>
          <w:sz w:val="28"/>
          <w:szCs w:val="28"/>
          <w:lang w:eastAsia="zh-CN"/>
        </w:rPr>
        <w:tab/>
        <w:t xml:space="preserve">Валютный </w:t>
      </w:r>
      <w:proofErr w:type="spellStart"/>
      <w:r w:rsidRPr="009174C7">
        <w:rPr>
          <w:sz w:val="28"/>
          <w:szCs w:val="28"/>
          <w:lang w:eastAsia="zh-CN"/>
        </w:rPr>
        <w:t>дилинг</w:t>
      </w:r>
      <w:proofErr w:type="spellEnd"/>
      <w:r w:rsidRPr="009174C7">
        <w:rPr>
          <w:sz w:val="28"/>
          <w:szCs w:val="28"/>
          <w:lang w:eastAsia="zh-CN"/>
        </w:rPr>
        <w:t xml:space="preserve">: сущность и перспективы развития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51</w:t>
      </w:r>
      <w:r w:rsidRPr="009174C7">
        <w:rPr>
          <w:sz w:val="28"/>
          <w:szCs w:val="28"/>
          <w:lang w:eastAsia="zh-CN"/>
        </w:rPr>
        <w:tab/>
        <w:t xml:space="preserve">Валютный контроль экспортно-импортных операций в коммерческом банке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52</w:t>
      </w:r>
      <w:r w:rsidRPr="009174C7">
        <w:rPr>
          <w:sz w:val="28"/>
          <w:szCs w:val="28"/>
          <w:lang w:eastAsia="zh-CN"/>
        </w:rPr>
        <w:tab/>
        <w:t>Конверсионные операции банка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53</w:t>
      </w:r>
      <w:r w:rsidRPr="009174C7">
        <w:rPr>
          <w:sz w:val="28"/>
          <w:szCs w:val="28"/>
          <w:lang w:eastAsia="zh-CN"/>
        </w:rPr>
        <w:tab/>
        <w:t xml:space="preserve">Финансовый анализ банка: проблемы и перспективы совершенствования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54</w:t>
      </w:r>
      <w:r w:rsidRPr="009174C7">
        <w:rPr>
          <w:sz w:val="28"/>
          <w:szCs w:val="28"/>
          <w:lang w:eastAsia="zh-CN"/>
        </w:rPr>
        <w:tab/>
        <w:t xml:space="preserve">Ликвидность банка и методы управления ею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55</w:t>
      </w:r>
      <w:r w:rsidRPr="009174C7">
        <w:rPr>
          <w:sz w:val="28"/>
          <w:szCs w:val="28"/>
          <w:lang w:eastAsia="zh-CN"/>
        </w:rPr>
        <w:tab/>
        <w:t xml:space="preserve">Финансовые результаты деятельности банка: содержание и методы оценки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56</w:t>
      </w:r>
      <w:r w:rsidRPr="009174C7">
        <w:rPr>
          <w:sz w:val="28"/>
          <w:szCs w:val="28"/>
          <w:lang w:eastAsia="zh-CN"/>
        </w:rPr>
        <w:tab/>
        <w:t xml:space="preserve">Банковский менеджмент: сущность и место в оценке деятельности банка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lastRenderedPageBreak/>
        <w:t>57</w:t>
      </w:r>
      <w:r w:rsidRPr="009174C7">
        <w:rPr>
          <w:sz w:val="28"/>
          <w:szCs w:val="28"/>
          <w:lang w:eastAsia="zh-CN"/>
        </w:rPr>
        <w:tab/>
        <w:t xml:space="preserve">Роль Центрального Банка в формировании стабильной банковской системы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58</w:t>
      </w:r>
      <w:r w:rsidRPr="009174C7">
        <w:rPr>
          <w:sz w:val="28"/>
          <w:szCs w:val="28"/>
          <w:lang w:eastAsia="zh-CN"/>
        </w:rPr>
        <w:tab/>
        <w:t xml:space="preserve">Организация дистанционного надзора за деятельностью кредитной организации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59</w:t>
      </w:r>
      <w:r w:rsidRPr="009174C7">
        <w:rPr>
          <w:sz w:val="28"/>
          <w:szCs w:val="28"/>
          <w:lang w:eastAsia="zh-CN"/>
        </w:rPr>
        <w:tab/>
        <w:t xml:space="preserve">Проблемы осуществления Центральным банком инспекционных проверок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60</w:t>
      </w:r>
      <w:r w:rsidRPr="009174C7">
        <w:rPr>
          <w:sz w:val="28"/>
          <w:szCs w:val="28"/>
          <w:lang w:eastAsia="zh-CN"/>
        </w:rPr>
        <w:tab/>
        <w:t xml:space="preserve">Центральный банк как орган регулирования денежного обращения в экономической системе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61</w:t>
      </w:r>
      <w:r w:rsidRPr="009174C7">
        <w:rPr>
          <w:sz w:val="28"/>
          <w:szCs w:val="28"/>
          <w:lang w:eastAsia="zh-CN"/>
        </w:rPr>
        <w:tab/>
        <w:t xml:space="preserve">Проблемы лицензирования банковской деятельности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62</w:t>
      </w:r>
      <w:r w:rsidRPr="009174C7">
        <w:rPr>
          <w:sz w:val="28"/>
          <w:szCs w:val="28"/>
          <w:lang w:eastAsia="zh-CN"/>
        </w:rPr>
        <w:tab/>
        <w:t xml:space="preserve">Банкротство банка: сущность и методы предотвращения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63</w:t>
      </w:r>
      <w:r w:rsidRPr="009174C7">
        <w:rPr>
          <w:sz w:val="28"/>
          <w:szCs w:val="28"/>
          <w:lang w:eastAsia="zh-CN"/>
        </w:rPr>
        <w:tab/>
        <w:t xml:space="preserve">Финансовое оздоровление как метод предупреждения банкротства кредитной организации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64</w:t>
      </w:r>
      <w:r w:rsidRPr="009174C7">
        <w:rPr>
          <w:sz w:val="28"/>
          <w:szCs w:val="28"/>
          <w:lang w:eastAsia="zh-CN"/>
        </w:rPr>
        <w:tab/>
        <w:t xml:space="preserve">Место Центрального банка на рынке ссудных капиталов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  <w:r w:rsidRPr="009174C7">
        <w:rPr>
          <w:sz w:val="28"/>
          <w:szCs w:val="28"/>
          <w:lang w:eastAsia="zh-CN"/>
        </w:rPr>
        <w:t>65</w:t>
      </w:r>
      <w:r w:rsidRPr="009174C7">
        <w:rPr>
          <w:sz w:val="28"/>
          <w:szCs w:val="28"/>
          <w:lang w:eastAsia="zh-CN"/>
        </w:rPr>
        <w:tab/>
        <w:t xml:space="preserve">Современные процедуры санации в России: особенности проведения, проблемы и направления совершенствования </w:t>
      </w:r>
    </w:p>
    <w:p w:rsidR="009174C7" w:rsidRPr="009174C7" w:rsidRDefault="009174C7" w:rsidP="009174C7">
      <w:pPr>
        <w:ind w:firstLine="709"/>
        <w:jc w:val="both"/>
        <w:rPr>
          <w:sz w:val="28"/>
          <w:szCs w:val="28"/>
          <w:lang w:eastAsia="zh-CN"/>
        </w:rPr>
      </w:pPr>
    </w:p>
    <w:p w:rsidR="00966779" w:rsidRDefault="009174C7" w:rsidP="009174C7">
      <w:pPr>
        <w:ind w:firstLine="709"/>
        <w:jc w:val="both"/>
      </w:pPr>
      <w:r w:rsidRPr="009174C7">
        <w:rPr>
          <w:sz w:val="28"/>
          <w:szCs w:val="28"/>
          <w:lang w:eastAsia="zh-CN"/>
        </w:rPr>
        <w:t>Список рекомендуемых тем выпускной квалификационной работы бакалавра открыт, при согласовании с научным руководителем может быть утверждена более узкая тема исследования в соответствии с областью подготовки направления 38.03.01. Экономика</w:t>
      </w:r>
      <w:bookmarkStart w:id="0" w:name="_GoBack"/>
      <w:bookmarkEnd w:id="0"/>
    </w:p>
    <w:sectPr w:rsidR="0096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F66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1" w15:restartNumberingAfterBreak="0">
    <w:nsid w:val="10302A4F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2" w15:restartNumberingAfterBreak="0">
    <w:nsid w:val="5A646CF8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3" w15:restartNumberingAfterBreak="0">
    <w:nsid w:val="5D75EA52"/>
    <w:multiLevelType w:val="multilevel"/>
    <w:tmpl w:val="5D75EA52"/>
    <w:name w:val="Нумерованный список 1"/>
    <w:lvl w:ilvl="0">
      <w:start w:val="1"/>
      <w:numFmt w:val="decimal"/>
      <w:lvlText w:val="%1."/>
      <w:lvlJc w:val="left"/>
      <w:rPr>
        <w:rFonts w:ascii="Times New Roman" w:hAnsi="Times New Roman"/>
        <w:b/>
        <w:caps/>
        <w:strike w:val="0"/>
        <w:dstrike w:val="0"/>
        <w:color w:val="000000"/>
        <w:spacing w:val="0"/>
        <w:w w:val="100"/>
        <w:kern w:val="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" w15:restartNumberingAfterBreak="0">
    <w:nsid w:val="5DA045CD"/>
    <w:multiLevelType w:val="multilevel"/>
    <w:tmpl w:val="5DA045CD"/>
    <w:name w:val="WW8Num1"/>
    <w:lvl w:ilvl="0">
      <w:start w:val="1"/>
      <w:numFmt w:val="decimal"/>
      <w:pStyle w:val="2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abstractNum w:abstractNumId="5" w15:restartNumberingAfterBreak="0">
    <w:nsid w:val="5DA045CE"/>
    <w:multiLevelType w:val="multilevel"/>
    <w:tmpl w:val="5DA045CE"/>
    <w:lvl w:ilvl="0">
      <w:start w:val="1"/>
      <w:numFmt w:val="decimal"/>
      <w:lvlText w:val="%1."/>
      <w:lvlJc w:val="left"/>
      <w:rPr>
        <w:rFonts w:ascii="Times New Roman" w:hAnsi="Times New Roman"/>
        <w:b/>
        <w:caps/>
        <w:dstrike w:val="0"/>
        <w:color w:val="000000"/>
        <w:spacing w:val="0"/>
        <w:w w:val="100"/>
        <w:kern w:val="0"/>
        <w:sz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sz w:val="24"/>
        <w:u w:val="none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6" w15:restartNumberingAfterBreak="0">
    <w:nsid w:val="6C332FC1"/>
    <w:multiLevelType w:val="multilevel"/>
    <w:tmpl w:val="5DA045CD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decimal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decimal"/>
      <w:lvlText w:val="%5."/>
      <w:lvlJc w:val="left"/>
      <w:rPr>
        <w:dstrike w:val="0"/>
      </w:rPr>
    </w:lvl>
    <w:lvl w:ilvl="5">
      <w:start w:val="1"/>
      <w:numFmt w:val="decimal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decimal"/>
      <w:lvlText w:val="%8."/>
      <w:lvlJc w:val="left"/>
      <w:rPr>
        <w:dstrike w:val="0"/>
      </w:rPr>
    </w:lvl>
    <w:lvl w:ilvl="8">
      <w:start w:val="1"/>
      <w:numFmt w:val="decimal"/>
      <w:lvlText w:val="%9."/>
      <w:lvlJc w:val="left"/>
      <w:rPr>
        <w:dstrike w:val="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9"/>
    <w:rsid w:val="00052F7B"/>
    <w:rsid w:val="000952CE"/>
    <w:rsid w:val="0017443F"/>
    <w:rsid w:val="00201D90"/>
    <w:rsid w:val="00252F52"/>
    <w:rsid w:val="002B2E73"/>
    <w:rsid w:val="00400B05"/>
    <w:rsid w:val="007F6D2F"/>
    <w:rsid w:val="00877081"/>
    <w:rsid w:val="009174C7"/>
    <w:rsid w:val="00966779"/>
    <w:rsid w:val="00A41859"/>
    <w:rsid w:val="00C15179"/>
    <w:rsid w:val="00DF785E"/>
    <w:rsid w:val="00F50139"/>
    <w:rsid w:val="00F8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2F76-B9F5-4E7D-9EE9-ED4F2FDC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rsid w:val="00966779"/>
    <w:pPr>
      <w:numPr>
        <w:numId w:val="1"/>
      </w:numPr>
      <w:tabs>
        <w:tab w:val="left" w:pos="567"/>
      </w:tabs>
      <w:suppressAutoHyphens/>
      <w:spacing w:before="120" w:after="60" w:line="240" w:lineRule="auto"/>
      <w:ind w:left="567" w:hanging="283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667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7468D-40B7-4893-B1FE-8D6D478D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Юзвович Лариса Ивановна</dc:creator>
  <cp:keywords/>
  <dc:description/>
  <cp:lastModifiedBy>Баянкина Елена Юрьевна</cp:lastModifiedBy>
  <cp:revision>3</cp:revision>
  <cp:lastPrinted>2019-10-14T08:08:00Z</cp:lastPrinted>
  <dcterms:created xsi:type="dcterms:W3CDTF">2020-10-08T04:30:00Z</dcterms:created>
  <dcterms:modified xsi:type="dcterms:W3CDTF">2020-10-08T04:31:00Z</dcterms:modified>
</cp:coreProperties>
</file>